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5401" w:rsidRDefault="00797AD9">
      <w:r w:rsidRPr="0026244D">
        <w:object w:dxaOrig="9355" w:dyaOrig="14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5" o:title=""/>
          </v:shape>
          <o:OLEObject Type="Embed" ProgID="Word.Document.12" ShapeID="_x0000_i1025" DrawAspect="Content" ObjectID="_1636281026" r:id="rId6">
            <o:FieldCodes>\s</o:FieldCodes>
          </o:OLEObject>
        </w:object>
      </w:r>
      <w:bookmarkEnd w:id="0"/>
    </w:p>
    <w:p w:rsidR="0026244D" w:rsidRPr="003C40C3" w:rsidRDefault="0026244D" w:rsidP="0026244D">
      <w:pPr>
        <w:spacing w:after="0" w:line="240" w:lineRule="auto"/>
        <w:jc w:val="right"/>
        <w:rPr>
          <w:rFonts w:ascii="Courier New" w:hAnsi="Courier New" w:cs="Courier New"/>
        </w:rPr>
      </w:pPr>
      <w:r w:rsidRPr="003C40C3">
        <w:rPr>
          <w:rFonts w:ascii="Courier New" w:hAnsi="Courier New" w:cs="Courier New"/>
        </w:rPr>
        <w:lastRenderedPageBreak/>
        <w:t>УТВЕРЖДЕН</w:t>
      </w:r>
    </w:p>
    <w:p w:rsidR="0026244D" w:rsidRPr="003C40C3" w:rsidRDefault="0026244D" w:rsidP="0026244D">
      <w:pPr>
        <w:spacing w:after="0" w:line="240" w:lineRule="auto"/>
        <w:jc w:val="right"/>
        <w:rPr>
          <w:rFonts w:ascii="Courier New" w:hAnsi="Courier New" w:cs="Courier New"/>
        </w:rPr>
      </w:pPr>
      <w:r w:rsidRPr="003C40C3">
        <w:rPr>
          <w:rFonts w:ascii="Courier New" w:hAnsi="Courier New" w:cs="Courier New"/>
        </w:rPr>
        <w:t>Постановлением МО «</w:t>
      </w:r>
      <w:proofErr w:type="spellStart"/>
      <w:r w:rsidRPr="003C40C3">
        <w:rPr>
          <w:rFonts w:ascii="Courier New" w:hAnsi="Courier New" w:cs="Courier New"/>
        </w:rPr>
        <w:t>Укыр</w:t>
      </w:r>
      <w:proofErr w:type="spellEnd"/>
      <w:r w:rsidRPr="003C40C3">
        <w:rPr>
          <w:rFonts w:ascii="Courier New" w:hAnsi="Courier New" w:cs="Courier New"/>
        </w:rPr>
        <w:t xml:space="preserve">» </w:t>
      </w:r>
    </w:p>
    <w:p w:rsidR="0026244D" w:rsidRPr="003C40C3" w:rsidRDefault="0026244D" w:rsidP="0026244D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Pr="003C40C3">
        <w:rPr>
          <w:rFonts w:ascii="Courier New" w:hAnsi="Courier New" w:cs="Courier New"/>
        </w:rPr>
        <w:t>26</w:t>
      </w:r>
      <w:r>
        <w:rPr>
          <w:rFonts w:ascii="Courier New" w:hAnsi="Courier New" w:cs="Courier New"/>
        </w:rPr>
        <w:t xml:space="preserve"> </w:t>
      </w:r>
      <w:r w:rsidRPr="003C40C3">
        <w:rPr>
          <w:rFonts w:ascii="Courier New" w:hAnsi="Courier New" w:cs="Courier New"/>
        </w:rPr>
        <w:t>ноября 2018г. № 42А</w:t>
      </w:r>
    </w:p>
    <w:p w:rsidR="0026244D" w:rsidRPr="00873C5F" w:rsidRDefault="0026244D" w:rsidP="0026244D">
      <w:pPr>
        <w:jc w:val="right"/>
        <w:rPr>
          <w:rFonts w:ascii="Courier New" w:hAnsi="Courier New" w:cs="Courier New"/>
          <w:sz w:val="28"/>
          <w:szCs w:val="28"/>
        </w:rPr>
      </w:pPr>
    </w:p>
    <w:p w:rsidR="0026244D" w:rsidRPr="003C40C3" w:rsidRDefault="0026244D" w:rsidP="00262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0C3">
        <w:rPr>
          <w:rFonts w:ascii="Arial" w:hAnsi="Arial" w:cs="Arial"/>
          <w:b/>
          <w:sz w:val="24"/>
          <w:szCs w:val="24"/>
        </w:rPr>
        <w:t>ПЛАН МЕРОПРИЯТИЙ</w:t>
      </w:r>
    </w:p>
    <w:p w:rsidR="0026244D" w:rsidRPr="003C40C3" w:rsidRDefault="0026244D" w:rsidP="00262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0C3">
        <w:rPr>
          <w:rFonts w:ascii="Arial" w:hAnsi="Arial" w:cs="Arial"/>
          <w:b/>
          <w:sz w:val="24"/>
          <w:szCs w:val="24"/>
        </w:rPr>
        <w:t>ПО ОБЕСПЕЧЕНИЮ БЕЗОПАСНОСТИ ЛЮДЕЙ, ОХРАНЕ ИХ ЖИЗНИ И ЗДОРОВЬЯ НА ВОДНЫХ ОБЪЕКТАХ</w:t>
      </w:r>
    </w:p>
    <w:p w:rsidR="0026244D" w:rsidRPr="003C40C3" w:rsidRDefault="0026244D" w:rsidP="00262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0C3">
        <w:rPr>
          <w:rFonts w:ascii="Arial" w:hAnsi="Arial" w:cs="Arial"/>
          <w:b/>
          <w:sz w:val="24"/>
          <w:szCs w:val="24"/>
        </w:rPr>
        <w:t xml:space="preserve">ОСЕННЕ-ЗИМНИЙ ПЕРИОД </w:t>
      </w:r>
    </w:p>
    <w:p w:rsidR="0026244D" w:rsidRPr="003C40C3" w:rsidRDefault="0026244D" w:rsidP="00262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40C3">
        <w:rPr>
          <w:rFonts w:ascii="Arial" w:hAnsi="Arial" w:cs="Arial"/>
          <w:b/>
          <w:sz w:val="24"/>
          <w:szCs w:val="24"/>
        </w:rPr>
        <w:t>НА 2018-2019 Г. МО «УКЫР»</w:t>
      </w:r>
    </w:p>
    <w:p w:rsidR="0026244D" w:rsidRPr="003C40C3" w:rsidRDefault="0026244D" w:rsidP="002624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382"/>
        <w:gridCol w:w="2045"/>
        <w:gridCol w:w="1986"/>
        <w:gridCol w:w="1545"/>
      </w:tblGrid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№</w:t>
            </w:r>
          </w:p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proofErr w:type="gramStart"/>
            <w:r w:rsidRPr="003C40C3">
              <w:rPr>
                <w:rFonts w:ascii="Courier New" w:hAnsi="Courier New" w:cs="Courier New"/>
              </w:rPr>
              <w:t>п</w:t>
            </w:r>
            <w:proofErr w:type="gramEnd"/>
            <w:r w:rsidRPr="003C40C3">
              <w:rPr>
                <w:rFonts w:ascii="Courier New" w:hAnsi="Courier New" w:cs="Courier New"/>
              </w:rPr>
              <w:t>/п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Сроки проведения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Отметка о выполнении</w:t>
            </w:r>
          </w:p>
        </w:tc>
      </w:tr>
      <w:tr w:rsidR="0026244D" w:rsidRPr="003C40C3" w:rsidTr="003A0BE6">
        <w:trPr>
          <w:trHeight w:val="304"/>
        </w:trPr>
        <w:tc>
          <w:tcPr>
            <w:tcW w:w="0" w:type="auto"/>
            <w:gridSpan w:val="5"/>
            <w:tcBorders>
              <w:bottom w:val="single" w:sz="4" w:space="0" w:color="auto"/>
            </w:tcBorders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II. ОСЕННЕ-ЗИМНИЙ ПЕРИОД</w:t>
            </w:r>
          </w:p>
        </w:tc>
      </w:tr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10</w:t>
            </w:r>
          </w:p>
        </w:tc>
        <w:tc>
          <w:tcPr>
            <w:tcW w:w="3382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</w:t>
            </w:r>
            <w:proofErr w:type="gramStart"/>
            <w:r w:rsidRPr="003C40C3">
              <w:rPr>
                <w:rFonts w:ascii="Courier New" w:hAnsi="Courier New" w:cs="Courier New"/>
              </w:rPr>
              <w:t>контроль за</w:t>
            </w:r>
            <w:proofErr w:type="gramEnd"/>
            <w:r w:rsidRPr="003C40C3">
              <w:rPr>
                <w:rFonts w:ascii="Courier New" w:hAnsi="Courier New" w:cs="Courier New"/>
              </w:rPr>
              <w:t xml:space="preserve"> толщиной льда, своевременно корректировать возможность выхода населения на лед. Систематически оповещать население о ледовой обстановке на водоемах.</w:t>
            </w:r>
          </w:p>
        </w:tc>
        <w:tc>
          <w:tcPr>
            <w:tcW w:w="2045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Ноябрь 2018года - апрель 2019 года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 xml:space="preserve">Администрация поселения, 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</w:p>
        </w:tc>
      </w:tr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11</w:t>
            </w:r>
          </w:p>
        </w:tc>
        <w:tc>
          <w:tcPr>
            <w:tcW w:w="3382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 xml:space="preserve">Выставить информационные предупреждающие знаки на водоемах в опасных местах выхода (выезда) людей на лед (промоины, проруби, участки для </w:t>
            </w:r>
            <w:proofErr w:type="spellStart"/>
            <w:r w:rsidRPr="003C40C3">
              <w:rPr>
                <w:rFonts w:ascii="Courier New" w:hAnsi="Courier New" w:cs="Courier New"/>
              </w:rPr>
              <w:t>выколки</w:t>
            </w:r>
            <w:proofErr w:type="spellEnd"/>
            <w:r w:rsidRPr="003C40C3">
              <w:rPr>
                <w:rFonts w:ascii="Courier New" w:hAnsi="Courier New" w:cs="Courier New"/>
              </w:rPr>
              <w:t xml:space="preserve"> льда, тонкий лед)</w:t>
            </w:r>
          </w:p>
        </w:tc>
        <w:tc>
          <w:tcPr>
            <w:tcW w:w="2045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Ноябрь 2018года - апрель 2019 года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</w:p>
        </w:tc>
      </w:tr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12</w:t>
            </w:r>
          </w:p>
        </w:tc>
        <w:tc>
          <w:tcPr>
            <w:tcW w:w="3382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Обеспечить безопасность на водных объектах участников религиозного праздника Крещение Господне</w:t>
            </w:r>
          </w:p>
        </w:tc>
        <w:tc>
          <w:tcPr>
            <w:tcW w:w="2045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19 января 2018 года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 xml:space="preserve">Администрация поселения, организаторы религиозного праздника по </w:t>
            </w:r>
            <w:r w:rsidRPr="003C40C3">
              <w:rPr>
                <w:rFonts w:ascii="Courier New" w:hAnsi="Courier New" w:cs="Courier New"/>
              </w:rPr>
              <w:lastRenderedPageBreak/>
              <w:t>согласованию с ГИМС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</w:p>
        </w:tc>
      </w:tr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3382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045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Ноябрь 2018 года - апрель 2019 года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</w:p>
        </w:tc>
      </w:tr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14</w:t>
            </w:r>
          </w:p>
        </w:tc>
        <w:tc>
          <w:tcPr>
            <w:tcW w:w="3382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Принять меры по недопущению съездов на лед автотранспорта вне официально открытых ледовых переправ</w:t>
            </w:r>
          </w:p>
        </w:tc>
        <w:tc>
          <w:tcPr>
            <w:tcW w:w="2045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Ноябрь 2018 года - апрель 2019 года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</w:p>
        </w:tc>
      </w:tr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15</w:t>
            </w:r>
          </w:p>
        </w:tc>
        <w:tc>
          <w:tcPr>
            <w:tcW w:w="3382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осенний и зимний периоды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на льду</w:t>
            </w:r>
          </w:p>
        </w:tc>
        <w:tc>
          <w:tcPr>
            <w:tcW w:w="2045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Сентябрь 2018 года - апрель 2019 года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</w:p>
        </w:tc>
      </w:tr>
      <w:tr w:rsidR="0026244D" w:rsidRPr="003C40C3" w:rsidTr="003A0BE6">
        <w:tc>
          <w:tcPr>
            <w:tcW w:w="0" w:type="auto"/>
          </w:tcPr>
          <w:p w:rsidR="0026244D" w:rsidRPr="003C40C3" w:rsidRDefault="0026244D" w:rsidP="003A0BE6">
            <w:pPr>
              <w:jc w:val="center"/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16</w:t>
            </w:r>
          </w:p>
        </w:tc>
        <w:tc>
          <w:tcPr>
            <w:tcW w:w="3382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 xml:space="preserve">Организовать проведение работ на льду, в </w:t>
            </w:r>
            <w:proofErr w:type="spellStart"/>
            <w:r w:rsidRPr="003C40C3">
              <w:rPr>
                <w:rFonts w:ascii="Courier New" w:hAnsi="Courier New" w:cs="Courier New"/>
              </w:rPr>
              <w:t>т.ч</w:t>
            </w:r>
            <w:proofErr w:type="spellEnd"/>
            <w:r w:rsidRPr="003C40C3">
              <w:rPr>
                <w:rFonts w:ascii="Courier New" w:hAnsi="Courier New" w:cs="Courier New"/>
              </w:rPr>
              <w:t xml:space="preserve">. связанные с забором воды, в соответствии с требованиями ТБ и ОТ, назначить ответственных за безопасность и проведение инструктажей по ТБ, наладить ежедневные замеры толщины льда с записью результатов в контрольном журнале. </w:t>
            </w:r>
          </w:p>
        </w:tc>
        <w:tc>
          <w:tcPr>
            <w:tcW w:w="2045" w:type="dxa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Ноябрь 2018 года - апрель 2018 года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  <w:r w:rsidRPr="003C40C3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0" w:type="auto"/>
          </w:tcPr>
          <w:p w:rsidR="0026244D" w:rsidRPr="003C40C3" w:rsidRDefault="0026244D" w:rsidP="003A0BE6">
            <w:pPr>
              <w:rPr>
                <w:rFonts w:ascii="Courier New" w:hAnsi="Courier New" w:cs="Courier New"/>
              </w:rPr>
            </w:pPr>
          </w:p>
        </w:tc>
      </w:tr>
    </w:tbl>
    <w:p w:rsidR="0026244D" w:rsidRPr="003C40C3" w:rsidRDefault="0026244D" w:rsidP="0026244D">
      <w:pPr>
        <w:rPr>
          <w:rFonts w:ascii="Courier New" w:hAnsi="Courier New" w:cs="Courier New"/>
        </w:rPr>
      </w:pPr>
    </w:p>
    <w:p w:rsidR="0026244D" w:rsidRDefault="0026244D"/>
    <w:sectPr w:rsidR="00262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D0"/>
    <w:rsid w:val="0026244D"/>
    <w:rsid w:val="002D49B9"/>
    <w:rsid w:val="00345401"/>
    <w:rsid w:val="004C76F8"/>
    <w:rsid w:val="00797AD9"/>
    <w:rsid w:val="00E2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2019-11-26T04:50:00Z</dcterms:created>
  <dcterms:modified xsi:type="dcterms:W3CDTF">2019-11-26T05:44:00Z</dcterms:modified>
</cp:coreProperties>
</file>